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0F" w:rsidRPr="00122350" w:rsidRDefault="0091570F" w:rsidP="00880C61">
      <w:pPr>
        <w:jc w:val="center"/>
        <w:rPr>
          <w:rFonts w:ascii="方正小标宋_GBK" w:eastAsia="方正小标宋_GBK" w:hAnsi="宋体" w:cs="Times New Roman"/>
          <w:b/>
          <w:bCs/>
          <w:sz w:val="44"/>
          <w:szCs w:val="44"/>
        </w:rPr>
      </w:pPr>
      <w:r w:rsidRPr="00122350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德宏职业学院</w:t>
      </w:r>
      <w:r w:rsidRPr="00122350">
        <w:rPr>
          <w:rFonts w:ascii="方正小标宋_GBK" w:eastAsia="方正小标宋_GBK" w:hAnsi="宋体" w:cs="方正小标宋_GBK"/>
          <w:b/>
          <w:bCs/>
          <w:sz w:val="44"/>
          <w:szCs w:val="44"/>
        </w:rPr>
        <w:t>201</w:t>
      </w:r>
      <w:r w:rsidR="009E5E8D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9</w:t>
      </w:r>
      <w:r w:rsidRPr="00122350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年单独招生《旅游管理》专业职业技能测试考试大纲（三校生）</w:t>
      </w:r>
    </w:p>
    <w:p w:rsidR="0091570F" w:rsidRPr="00122350" w:rsidRDefault="0091570F" w:rsidP="00880C61">
      <w:pPr>
        <w:jc w:val="center"/>
        <w:rPr>
          <w:rFonts w:ascii="宋体" w:cs="Times New Roman"/>
          <w:b/>
          <w:bCs/>
          <w:sz w:val="36"/>
          <w:szCs w:val="36"/>
        </w:rPr>
      </w:pP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德宏职业学院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2018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年旅游管理专业自主招生考试大纲，适用考生范围是：符合云南省普通高等学校统一招生考试报名资格的、报考自主招生考试的应、往届三校生。目的在于考核学生达到高职高</w:t>
      </w:r>
      <w:proofErr w:type="gramStart"/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专旅游</w:t>
      </w:r>
      <w:proofErr w:type="gramEnd"/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管理类课程教学的基本要求，检测学生是否具备专科阶段教学课程的学习能力。</w:t>
      </w:r>
      <w:r w:rsidRPr="00122350">
        <w:rPr>
          <w:rFonts w:ascii="方正仿宋_GBK" w:eastAsia="方正仿宋_GBK" w:cs="方正仿宋_GBK" w:hint="eastAsia"/>
          <w:sz w:val="32"/>
          <w:szCs w:val="32"/>
        </w:rPr>
        <w:t>职业技能重点考核考生最基本的技能基础、职业倾向、职业规划等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内容，主要采用实操考试的方式进行。</w:t>
      </w:r>
    </w:p>
    <w:p w:rsidR="0091570F" w:rsidRPr="00122350" w:rsidRDefault="0091570F" w:rsidP="0050385C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一、三校</w:t>
      </w:r>
      <w:proofErr w:type="gramStart"/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生职业</w:t>
      </w:r>
      <w:proofErr w:type="gramEnd"/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技能考核要求和内容</w:t>
      </w:r>
    </w:p>
    <w:p w:rsidR="0091570F" w:rsidRPr="00122350" w:rsidRDefault="0091570F" w:rsidP="0050385C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（一）考核目的：客观考察考生的理解与交流能力，科学思维能力，应用分析能力和基本职业技能，并借此判断考生适应高等职业教育的程度。</w:t>
      </w:r>
    </w:p>
    <w:p w:rsidR="0091570F" w:rsidRPr="00122350" w:rsidRDefault="0091570F" w:rsidP="0050385C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（二）考核形式：职业适应性综合测试，考试以面试形式和实操为主进行。</w:t>
      </w:r>
    </w:p>
    <w:p w:rsidR="0091570F" w:rsidRPr="00122350" w:rsidRDefault="0091570F" w:rsidP="0050385C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（三）考核内容：主要考核内容包括现场命题回答；能力及才艺展示；专业技能测试三个部分，共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分。</w:t>
      </w:r>
    </w:p>
    <w:p w:rsidR="0091570F" w:rsidRPr="00122350" w:rsidRDefault="0091570F" w:rsidP="0050385C">
      <w:pPr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、现场命题回答，共两题（时间控制在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分钟内，分值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分）。问答题全是开放性题目（主观题，无标准答案）主要考察考生的汉语语言表达能力，思辨能力，逻辑思维能力，应急处理能力和知识面。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第一题为自我介绍（限时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分钟）；第二题将由考生现场抽题做答，每位考生抽取两道题并决定选取一道题进行回答（限时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分钟）。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、能力及才艺展示（时间控制在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分钟内，分值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分）。包括才艺展示，外语能力展示，或其他技能（舞蹈、声乐、曲艺、其他表演）展示，考生选择一项进行展示即可。评分标准见（附件一）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。</w:t>
      </w:r>
    </w:p>
    <w:p w:rsidR="0091570F" w:rsidRPr="00122350" w:rsidRDefault="0091570F" w:rsidP="009E5E8D">
      <w:pPr>
        <w:ind w:firstLineChars="200" w:firstLine="640"/>
        <w:jc w:val="left"/>
        <w:outlineLvl w:val="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3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、专业技能测试（分值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100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</w:t>
      </w:r>
    </w:p>
    <w:p w:rsidR="0091570F" w:rsidRPr="00122350" w:rsidRDefault="0091570F" w:rsidP="002468D4">
      <w:pPr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 xml:space="preserve">    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本部分选手可从餐饮服务技能（中餐宴会摆台）、酒店客房服务技能（客房中式铺床）和现场导游技能（景区景点导游词讲解）之中任选其一进行展示。展示时间和评分标准见（附件二）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。</w:t>
      </w:r>
    </w:p>
    <w:p w:rsidR="0091570F" w:rsidRPr="00122350" w:rsidRDefault="0091570F" w:rsidP="0050385C">
      <w:pPr>
        <w:spacing w:line="520" w:lineRule="exact"/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（四）考核范围及分值权重：考查考生的基本素质、创新能力、特长及对旅游类专业基础知识和基本技能的掌握程度。</w:t>
      </w:r>
    </w:p>
    <w:tbl>
      <w:tblPr>
        <w:tblW w:w="936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2"/>
        <w:gridCol w:w="1868"/>
        <w:gridCol w:w="5400"/>
        <w:gridCol w:w="1260"/>
      </w:tblGrid>
      <w:tr w:rsidR="0091570F" w:rsidRPr="00122350" w:rsidTr="00B53750">
        <w:tc>
          <w:tcPr>
            <w:tcW w:w="832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68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模块</w:t>
            </w:r>
          </w:p>
        </w:tc>
        <w:tc>
          <w:tcPr>
            <w:tcW w:w="540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91570F" w:rsidRPr="00122350" w:rsidTr="00B53750">
        <w:tc>
          <w:tcPr>
            <w:tcW w:w="832" w:type="dxa"/>
            <w:vMerge w:val="restart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8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自我介绍（中文或英文）</w:t>
            </w:r>
          </w:p>
        </w:tc>
        <w:tc>
          <w:tcPr>
            <w:tcW w:w="5400" w:type="dxa"/>
            <w:vAlign w:val="center"/>
          </w:tcPr>
          <w:p w:rsidR="0091570F" w:rsidRPr="00122350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主要考核心理素质，自我认知、逻辑思维、语言表达及思想品质等方面。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91570F" w:rsidRPr="00122350" w:rsidTr="00B53750">
        <w:trPr>
          <w:trHeight w:val="1890"/>
        </w:trPr>
        <w:tc>
          <w:tcPr>
            <w:tcW w:w="832" w:type="dxa"/>
            <w:vMerge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职业意识及专业认知</w:t>
            </w: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/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职业潜质</w:t>
            </w:r>
          </w:p>
        </w:tc>
        <w:tc>
          <w:tcPr>
            <w:tcW w:w="5400" w:type="dxa"/>
            <w:vAlign w:val="center"/>
          </w:tcPr>
          <w:p w:rsidR="0091570F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122350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主要考核考生对旅游管理、休闲服务与管理专业所涉及的行业、企业、职业、岗位的认知和态度，主要包括学生对专业的了解程度、兴趣爱好、职业价值观、职业性格与报考专业（职业）的匹配程度。主要考察学生对将来从事旅游管理（职业）所应具备的潜能，包括语言表达能力，专业潜力，</w:t>
            </w:r>
          </w:p>
          <w:p w:rsidR="0091570F" w:rsidRPr="00B53750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范</w:t>
            </w:r>
            <w:r w:rsidRPr="00B53750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围示例：</w:t>
            </w:r>
          </w:p>
          <w:p w:rsidR="0091570F" w:rsidRPr="002A0886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2A0886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对专业的了解程度</w:t>
            </w:r>
          </w:p>
          <w:p w:rsidR="0091570F" w:rsidRPr="002A0886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2A0886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职业规划</w:t>
            </w:r>
          </w:p>
          <w:p w:rsidR="0091570F" w:rsidRPr="00122350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2A0886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对专业的热爱程度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91570F" w:rsidRPr="00122350" w:rsidTr="00B53750">
        <w:trPr>
          <w:trHeight w:val="592"/>
        </w:trPr>
        <w:tc>
          <w:tcPr>
            <w:tcW w:w="832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8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能力及才艺</w:t>
            </w:r>
          </w:p>
        </w:tc>
        <w:tc>
          <w:tcPr>
            <w:tcW w:w="5400" w:type="dxa"/>
            <w:vAlign w:val="center"/>
          </w:tcPr>
          <w:p w:rsidR="0091570F" w:rsidRPr="00122350" w:rsidRDefault="0091570F" w:rsidP="00B53750"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仪容仪表</w:t>
            </w:r>
            <w:r w:rsidRPr="00122350">
              <w:rPr>
                <w:rFonts w:ascii="仿宋_GB2312" w:eastAsia="仿宋_GB2312" w:hAnsi="仿宋" w:cs="仿宋_GB2312"/>
                <w:sz w:val="28"/>
                <w:szCs w:val="28"/>
              </w:rPr>
              <w:t>10</w:t>
            </w: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分</w:t>
            </w:r>
          </w:p>
          <w:p w:rsidR="0091570F" w:rsidRPr="00122350" w:rsidRDefault="0091570F" w:rsidP="00B53750"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根据考生所表演的特长给分。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60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91570F" w:rsidRPr="00122350" w:rsidTr="00B53750">
        <w:tc>
          <w:tcPr>
            <w:tcW w:w="832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8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专业技能</w:t>
            </w:r>
          </w:p>
        </w:tc>
        <w:tc>
          <w:tcPr>
            <w:tcW w:w="5400" w:type="dxa"/>
            <w:vAlign w:val="center"/>
          </w:tcPr>
          <w:p w:rsidR="0091570F" w:rsidRPr="00122350" w:rsidRDefault="0091570F" w:rsidP="0050385C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运用实操形式对学生最基本的</w:t>
            </w:r>
            <w:r w:rsidRPr="00122350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旅游管理、酒店管理的</w:t>
            </w: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专业技能进行测试。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100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91570F" w:rsidRPr="00122350" w:rsidTr="00B53750">
        <w:tc>
          <w:tcPr>
            <w:tcW w:w="832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68" w:type="dxa"/>
            <w:gridSpan w:val="2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1260" w:type="dxa"/>
            <w:vAlign w:val="center"/>
          </w:tcPr>
          <w:p w:rsidR="0091570F" w:rsidRPr="00122350" w:rsidRDefault="0091570F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200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</w:tbl>
    <w:p w:rsidR="0091570F" w:rsidRPr="00122350" w:rsidRDefault="0091570F" w:rsidP="0050385C">
      <w:pPr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（五）职业适应性测试（面试）评价标准。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5577"/>
      </w:tblGrid>
      <w:tr w:rsidR="0091570F" w:rsidRPr="00122350">
        <w:trPr>
          <w:jc w:val="center"/>
        </w:trPr>
        <w:tc>
          <w:tcPr>
            <w:tcW w:w="3511" w:type="dxa"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lastRenderedPageBreak/>
              <w:t>评价项目</w:t>
            </w:r>
          </w:p>
        </w:tc>
        <w:tc>
          <w:tcPr>
            <w:tcW w:w="5577" w:type="dxa"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指标要素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 w:val="restart"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（一）</w:t>
            </w:r>
            <w:r w:rsidRPr="00122350">
              <w:rPr>
                <w:rFonts w:ascii="方正仿宋_GBK" w:eastAsia="方正仿宋_GBK" w:hAnsi="宋体" w:cs="方正仿宋_GBK" w:hint="eastAsia"/>
                <w:sz w:val="32"/>
                <w:szCs w:val="32"/>
                <w:shd w:val="clear" w:color="auto" w:fill="FFFFFF"/>
              </w:rPr>
              <w:t>现场命题回答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</w:t>
            </w:r>
            <w:r w:rsidRPr="00122350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40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、正确理解题意，并能紧扣题目回答。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、观点或理念无常识性错误。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3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、内容全面。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、层次感强，有较好的逻辑性。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5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、表述流畅，语音语速适当。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6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、有一定的见解和较深入的分析。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7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、能客观评价，可信度高。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8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、具备灵活性，对问题能自圆其说。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 w:val="restart"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（二）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能力及才艺展示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</w:t>
            </w:r>
            <w:r w:rsidRPr="00122350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60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、才艺的专业水平和程度。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、创意和亮点突出。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3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、气质与素养的情况。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、独特优势的程度。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 w:val="restart"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（三）专业技能（</w:t>
            </w:r>
            <w:r w:rsidRPr="00122350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100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、对所报考的专业有较浓厚的兴趣。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、对专业有较好的认识。</w:t>
            </w:r>
          </w:p>
        </w:tc>
      </w:tr>
      <w:tr w:rsidR="0091570F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91570F" w:rsidRPr="00122350" w:rsidRDefault="0091570F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5577" w:type="dxa"/>
          </w:tcPr>
          <w:p w:rsidR="0091570F" w:rsidRPr="00122350" w:rsidRDefault="0091570F" w:rsidP="00117618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对所填报专业的职业认知。</w:t>
            </w:r>
          </w:p>
        </w:tc>
      </w:tr>
    </w:tbl>
    <w:p w:rsidR="0091570F" w:rsidRPr="00122350" w:rsidRDefault="0091570F" w:rsidP="00592CB2">
      <w:pPr>
        <w:ind w:firstLine="200"/>
        <w:jc w:val="left"/>
        <w:rPr>
          <w:rFonts w:ascii="仿宋_GB2312" w:eastAsia="仿宋_GB2312" w:hAnsi="宋体" w:cs="Times New Roman"/>
          <w:sz w:val="28"/>
          <w:szCs w:val="28"/>
          <w:shd w:val="clear" w:color="auto" w:fill="FFFFFF"/>
        </w:rPr>
      </w:pPr>
    </w:p>
    <w:p w:rsidR="0091570F" w:rsidRPr="004115BC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二、测试要求：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由于专业性质和考核内容包含现场命题回答、能力及才艺展示、专业技能测试</w:t>
      </w:r>
      <w:r w:rsidRPr="004115BC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3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个模块，故要求男生女生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（除才艺展示部分穿着与才艺风格对应的服装）外，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均</w:t>
      </w:r>
      <w:proofErr w:type="gramStart"/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要求着</w:t>
      </w:r>
      <w:proofErr w:type="gramEnd"/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正装，其中女生可着西裤或西裙，西裙长度在膝盖以上</w:t>
      </w:r>
      <w:r w:rsidRPr="004115BC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5cm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至</w:t>
      </w:r>
      <w:r w:rsidRPr="004115BC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10cm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处；女生化淡妆，盘发。</w:t>
      </w:r>
    </w:p>
    <w:p w:rsidR="0091570F" w:rsidRPr="004115BC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B537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三、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成绩计算及注意事项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（一）成绩计算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考生成绩总分为文化素质成绩与职业技能成绩之合，其中文化素质成绩占总成绩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40%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，职业技能成绩占总成绩的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60%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。考生成绩总分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=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文化素质成绩×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40%+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职业技能成绩×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60%</w:t>
      </w:r>
    </w:p>
    <w:p w:rsidR="0091570F" w:rsidRPr="00122350" w:rsidRDefault="0091570F" w:rsidP="009E5E8D">
      <w:pPr>
        <w:ind w:firstLineChars="200" w:firstLine="640"/>
        <w:jc w:val="left"/>
        <w:outlineLvl w:val="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（二）注意事项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考生必须提前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分钟到达面试考场候考，带齐准考证、身份证等有效证件；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到达考场必须保持安静，听从工作人员指挥，按照顺序抽签备考；</w:t>
      </w:r>
    </w:p>
    <w:p w:rsidR="0091570F" w:rsidRPr="00122350" w:rsidRDefault="0091570F" w:rsidP="0050385C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3.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考试过程中不能向监考老师透露自己的姓名、毕业学校等个人信息。</w:t>
      </w:r>
    </w:p>
    <w:p w:rsidR="0091570F" w:rsidRDefault="0091570F" w:rsidP="0050385C">
      <w:pPr>
        <w:ind w:firstLineChars="200" w:firstLine="640"/>
        <w:jc w:val="left"/>
        <w:rPr>
          <w:rFonts w:cs="Times New Roman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四、才艺展示和技能操作板块详细评分标准（见附件一）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，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专业技能测试展示时间和评分标准见（附件二）</w:t>
      </w:r>
    </w:p>
    <w:p w:rsidR="0091570F" w:rsidRDefault="0091570F" w:rsidP="00B53750">
      <w:pPr>
        <w:jc w:val="righ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91570F" w:rsidRDefault="0091570F" w:rsidP="00B53750">
      <w:pPr>
        <w:jc w:val="righ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91570F" w:rsidRPr="002A0886" w:rsidRDefault="0091570F" w:rsidP="00B53750">
      <w:pPr>
        <w:jc w:val="right"/>
        <w:rPr>
          <w:rFonts w:cs="Times New Roman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德宏职业学院</w:t>
      </w:r>
    </w:p>
    <w:p w:rsidR="0091570F" w:rsidRPr="00122350" w:rsidRDefault="0091570F" w:rsidP="00CB16ED">
      <w:pPr>
        <w:ind w:firstLineChars="200" w:firstLine="640"/>
        <w:jc w:val="right"/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 xml:space="preserve">                                 2018.10.27</w:t>
      </w:r>
    </w:p>
    <w:sectPr w:rsidR="0091570F" w:rsidRPr="00122350" w:rsidSect="00B53750">
      <w:footerReference w:type="default" r:id="rId7"/>
      <w:pgSz w:w="11906" w:h="16838"/>
      <w:pgMar w:top="1418" w:right="113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416" w:rsidRDefault="00714416" w:rsidP="00880C6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14416" w:rsidRDefault="00714416" w:rsidP="00880C6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Hei-B01S">
    <w:altName w:val="??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85C" w:rsidRDefault="00D83F05">
    <w:pPr>
      <w:pStyle w:val="a4"/>
      <w:jc w:val="center"/>
    </w:pPr>
    <w:fldSimple w:instr=" PAGE   \* MERGEFORMAT ">
      <w:r w:rsidR="009E5E8D" w:rsidRPr="009E5E8D">
        <w:rPr>
          <w:noProof/>
          <w:lang w:val="zh-CN"/>
        </w:rPr>
        <w:t>1</w:t>
      </w:r>
    </w:fldSimple>
  </w:p>
  <w:p w:rsidR="0050385C" w:rsidRDefault="005038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416" w:rsidRDefault="00714416" w:rsidP="00880C6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14416" w:rsidRDefault="00714416" w:rsidP="00880C6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257"/>
    <w:multiLevelType w:val="hybridMultilevel"/>
    <w:tmpl w:val="F4F4F39A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A0B26D3"/>
    <w:multiLevelType w:val="hybridMultilevel"/>
    <w:tmpl w:val="36F240CC"/>
    <w:lvl w:ilvl="0" w:tplc="F232ED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9B712E9"/>
    <w:multiLevelType w:val="hybridMultilevel"/>
    <w:tmpl w:val="D3E230B6"/>
    <w:lvl w:ilvl="0" w:tplc="6FAC8DC8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C61"/>
    <w:rsid w:val="00004CBB"/>
    <w:rsid w:val="00021771"/>
    <w:rsid w:val="00061999"/>
    <w:rsid w:val="00092586"/>
    <w:rsid w:val="000E46EA"/>
    <w:rsid w:val="00106007"/>
    <w:rsid w:val="00117618"/>
    <w:rsid w:val="00122350"/>
    <w:rsid w:val="00126C34"/>
    <w:rsid w:val="00173D24"/>
    <w:rsid w:val="00183745"/>
    <w:rsid w:val="00194E52"/>
    <w:rsid w:val="001A217A"/>
    <w:rsid w:val="001C16DD"/>
    <w:rsid w:val="001C4DCF"/>
    <w:rsid w:val="001E54D9"/>
    <w:rsid w:val="00200764"/>
    <w:rsid w:val="00240354"/>
    <w:rsid w:val="002468D4"/>
    <w:rsid w:val="002513F7"/>
    <w:rsid w:val="00272628"/>
    <w:rsid w:val="002757FF"/>
    <w:rsid w:val="002A0886"/>
    <w:rsid w:val="002C65C2"/>
    <w:rsid w:val="00365CBE"/>
    <w:rsid w:val="00367C73"/>
    <w:rsid w:val="003A3E3C"/>
    <w:rsid w:val="003B3A3E"/>
    <w:rsid w:val="00403A91"/>
    <w:rsid w:val="004115BC"/>
    <w:rsid w:val="004556A2"/>
    <w:rsid w:val="004E75B7"/>
    <w:rsid w:val="0050032E"/>
    <w:rsid w:val="0050385C"/>
    <w:rsid w:val="00514EB0"/>
    <w:rsid w:val="0053460A"/>
    <w:rsid w:val="00546754"/>
    <w:rsid w:val="00546A7A"/>
    <w:rsid w:val="00564524"/>
    <w:rsid w:val="00585706"/>
    <w:rsid w:val="00586EFB"/>
    <w:rsid w:val="00592CB2"/>
    <w:rsid w:val="005A0323"/>
    <w:rsid w:val="005C329B"/>
    <w:rsid w:val="00603DB0"/>
    <w:rsid w:val="00616794"/>
    <w:rsid w:val="00616872"/>
    <w:rsid w:val="006907D6"/>
    <w:rsid w:val="00697F46"/>
    <w:rsid w:val="00714416"/>
    <w:rsid w:val="00717F1F"/>
    <w:rsid w:val="0072335A"/>
    <w:rsid w:val="00780A65"/>
    <w:rsid w:val="007945C1"/>
    <w:rsid w:val="007A0674"/>
    <w:rsid w:val="007B16F4"/>
    <w:rsid w:val="007B6E5D"/>
    <w:rsid w:val="007C3F4E"/>
    <w:rsid w:val="007C477C"/>
    <w:rsid w:val="007E023D"/>
    <w:rsid w:val="00857F1E"/>
    <w:rsid w:val="00880C61"/>
    <w:rsid w:val="00897A63"/>
    <w:rsid w:val="008D7DE6"/>
    <w:rsid w:val="0090364F"/>
    <w:rsid w:val="00911BDA"/>
    <w:rsid w:val="0091570F"/>
    <w:rsid w:val="0095587D"/>
    <w:rsid w:val="009603B6"/>
    <w:rsid w:val="00975752"/>
    <w:rsid w:val="00981684"/>
    <w:rsid w:val="009A0DF7"/>
    <w:rsid w:val="009A5D9A"/>
    <w:rsid w:val="009C7151"/>
    <w:rsid w:val="009E0A9E"/>
    <w:rsid w:val="009E5E8D"/>
    <w:rsid w:val="00A60928"/>
    <w:rsid w:val="00AA41F4"/>
    <w:rsid w:val="00AC0528"/>
    <w:rsid w:val="00AD3262"/>
    <w:rsid w:val="00AE4106"/>
    <w:rsid w:val="00B36308"/>
    <w:rsid w:val="00B53750"/>
    <w:rsid w:val="00B85FA3"/>
    <w:rsid w:val="00BA7658"/>
    <w:rsid w:val="00C079DB"/>
    <w:rsid w:val="00C117C9"/>
    <w:rsid w:val="00C1190B"/>
    <w:rsid w:val="00C22285"/>
    <w:rsid w:val="00C90851"/>
    <w:rsid w:val="00C92E78"/>
    <w:rsid w:val="00CA6ECA"/>
    <w:rsid w:val="00CB16ED"/>
    <w:rsid w:val="00CF17D3"/>
    <w:rsid w:val="00D17529"/>
    <w:rsid w:val="00D235C4"/>
    <w:rsid w:val="00D35A6E"/>
    <w:rsid w:val="00D83F05"/>
    <w:rsid w:val="00DA44B7"/>
    <w:rsid w:val="00E40BDA"/>
    <w:rsid w:val="00E55FDC"/>
    <w:rsid w:val="00EA044F"/>
    <w:rsid w:val="00EA7F93"/>
    <w:rsid w:val="00EE15FB"/>
    <w:rsid w:val="00F06EEA"/>
    <w:rsid w:val="00F11E7C"/>
    <w:rsid w:val="00F13881"/>
    <w:rsid w:val="00F513DA"/>
    <w:rsid w:val="00F77E4A"/>
    <w:rsid w:val="00FA71CD"/>
    <w:rsid w:val="00FC79B4"/>
    <w:rsid w:val="00FE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6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8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80C61"/>
    <w:rPr>
      <w:sz w:val="18"/>
      <w:szCs w:val="18"/>
    </w:rPr>
  </w:style>
  <w:style w:type="paragraph" w:styleId="a4">
    <w:name w:val="footer"/>
    <w:basedOn w:val="a"/>
    <w:link w:val="Char0"/>
    <w:uiPriority w:val="99"/>
    <w:rsid w:val="0088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80C61"/>
    <w:rPr>
      <w:sz w:val="18"/>
      <w:szCs w:val="18"/>
    </w:rPr>
  </w:style>
  <w:style w:type="paragraph" w:styleId="a5">
    <w:name w:val="List Paragraph"/>
    <w:basedOn w:val="a"/>
    <w:uiPriority w:val="99"/>
    <w:qFormat/>
    <w:rsid w:val="00EA044F"/>
    <w:pPr>
      <w:ind w:firstLineChars="200" w:firstLine="420"/>
    </w:pPr>
  </w:style>
  <w:style w:type="paragraph" w:styleId="a6">
    <w:name w:val="Body Text"/>
    <w:basedOn w:val="a"/>
    <w:link w:val="Char1"/>
    <w:uiPriority w:val="99"/>
    <w:rsid w:val="00061999"/>
    <w:pPr>
      <w:autoSpaceDE w:val="0"/>
      <w:autoSpaceDN w:val="0"/>
      <w:spacing w:before="160"/>
      <w:ind w:left="600"/>
      <w:jc w:val="left"/>
    </w:pPr>
    <w:rPr>
      <w:rFonts w:ascii="宋体" w:hAnsi="宋体" w:cs="Times New Roman"/>
      <w:kern w:val="0"/>
      <w:sz w:val="24"/>
      <w:szCs w:val="24"/>
      <w:lang w:val="zh-CN"/>
    </w:rPr>
  </w:style>
  <w:style w:type="character" w:customStyle="1" w:styleId="BodyTextChar">
    <w:name w:val="Body Text Char"/>
    <w:basedOn w:val="a0"/>
    <w:link w:val="a6"/>
    <w:uiPriority w:val="99"/>
    <w:semiHidden/>
    <w:locked/>
    <w:rsid w:val="00173D24"/>
  </w:style>
  <w:style w:type="character" w:customStyle="1" w:styleId="Char1">
    <w:name w:val="正文文本 Char"/>
    <w:link w:val="a6"/>
    <w:uiPriority w:val="99"/>
    <w:locked/>
    <w:rsid w:val="00061999"/>
    <w:rPr>
      <w:rFonts w:ascii="宋体" w:eastAsia="宋体" w:hAnsi="宋体" w:cs="宋体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99"/>
    <w:rsid w:val="0006199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Default">
    <w:name w:val="Default"/>
    <w:uiPriority w:val="99"/>
    <w:rsid w:val="001C4DCF"/>
    <w:pPr>
      <w:widowControl w:val="0"/>
      <w:autoSpaceDE w:val="0"/>
      <w:autoSpaceDN w:val="0"/>
      <w:adjustRightInd w:val="0"/>
    </w:pPr>
    <w:rPr>
      <w:rFonts w:ascii="FZHei-B01S" w:eastAsia="Times New Roman" w:hAnsi="Times New Roman" w:cs="FZHei-B01S"/>
      <w:color w:val="000000"/>
      <w:sz w:val="24"/>
      <w:szCs w:val="24"/>
    </w:rPr>
  </w:style>
  <w:style w:type="paragraph" w:styleId="a7">
    <w:name w:val="Document Map"/>
    <w:basedOn w:val="a"/>
    <w:link w:val="Char2"/>
    <w:uiPriority w:val="99"/>
    <w:semiHidden/>
    <w:unhideWhenUsed/>
    <w:rsid w:val="009E5E8D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E5E8D"/>
    <w:rPr>
      <w:rFonts w:ascii="宋体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1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278</Words>
  <Characters>1588</Characters>
  <Application>Microsoft Office Word</Application>
  <DocSecurity>0</DocSecurity>
  <Lines>13</Lines>
  <Paragraphs>3</Paragraphs>
  <ScaleCrop>false</ScaleCrop>
  <Company>China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70</cp:revision>
  <dcterms:created xsi:type="dcterms:W3CDTF">2017-12-05T07:47:00Z</dcterms:created>
  <dcterms:modified xsi:type="dcterms:W3CDTF">2018-12-26T08:12:00Z</dcterms:modified>
</cp:coreProperties>
</file>